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PEI Field Hockey Association Registration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Name: </w:t>
        <w:tab/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D.O.B (yyyy-mm-dd):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Phone Number: </w:t>
        <w:tab/>
        <w:tab/>
        <w:tab/>
        <w:tab/>
        <w:t xml:space="preserve">Phone Number – Parent (under 18 y.o.):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Email: </w:t>
        <w:tab/>
        <w:tab/>
        <w:tab/>
        <w:tab/>
        <w:tab/>
        <w:tab/>
        <w:t xml:space="preserve">Email – Guardian (under 18 y.o.):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Mailing Address: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Emergency contact and phone number: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Any relevant medical information: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Membership Fees: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2126"/>
        <w:gridCol w:w="1843"/>
        <w:gridCol w:w="850"/>
        <w:gridCol w:w="1275"/>
        <w:tblGridChange w:id="0">
          <w:tblGrid>
            <w:gridCol w:w="3256"/>
            <w:gridCol w:w="2126"/>
            <w:gridCol w:w="1843"/>
            <w:gridCol w:w="850"/>
            <w:gridCol w:w="1275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Field Hockey Canada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PEI Field Hockey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Check One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Junior (U-18)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$21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Senior (18+)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$39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$11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Regional Umpire/Certified Coach (Intro to Competition)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$36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$40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Community Coach/Umpire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$18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Programming                                                                                                                                      Check box(es)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Spring Training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Provincial Tryouts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$20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Summer Training (Provincial Players)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$75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Summer Program (Non-Provincial Player)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Summer Program (Senior Player) 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Summer Program (SUMMERSIDE- junior players)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$0*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*No cost for Summerside rec Summer program if FHC and PEIFHA insurance has been paid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Membership fees are payable by cheque (PEI Field Hockey Association), or cash.  </w:t>
      </w:r>
    </w:p>
    <w:p w:rsidR="00000000" w:rsidDel="00000000" w:rsidP="00000000" w:rsidRDefault="00000000" w:rsidRPr="00000000" w14:paraId="00000051">
      <w:pPr>
        <w:rPr/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Please print form, complete it, and bring it with you on your registration night. Thanks in advance!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Signature (parent if player is under 18 years old):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______________________________________________     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